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E4" w:rsidRDefault="006064E4" w:rsidP="006064E4">
      <w:r>
        <w:t>нормативно- правовые акты на официальном сайте школы:</w:t>
      </w:r>
    </w:p>
    <w:p w:rsidR="006064E4" w:rsidRDefault="006064E4" w:rsidP="006064E4">
      <w:r>
        <w:t xml:space="preserve">Нормативные правовые и иные акты в сфере противодействия </w:t>
      </w:r>
      <w:proofErr w:type="gramStart"/>
      <w:r>
        <w:t>коррупции:  Федеральный</w:t>
      </w:r>
      <w:proofErr w:type="gramEnd"/>
      <w:r>
        <w:t xml:space="preserve"> закон от 25.12.2008 №273-ФЗ «О противодействии коррупции» </w:t>
      </w:r>
    </w:p>
    <w:p w:rsidR="006064E4" w:rsidRDefault="006064E4" w:rsidP="006064E4">
      <w:r>
        <w:t>Локальные акты МБОУ «СОШ№75»:</w:t>
      </w:r>
    </w:p>
    <w:p w:rsidR="006064E4" w:rsidRDefault="006064E4" w:rsidP="006064E4">
      <w:r>
        <w:t xml:space="preserve">1. Антикоррупционная политика МБОУ «СОШ№75» </w:t>
      </w:r>
    </w:p>
    <w:p w:rsidR="006064E4" w:rsidRDefault="006064E4" w:rsidP="006064E4">
      <w:r>
        <w:t>2. Положение о комиссии по противодействию коррупции</w:t>
      </w:r>
    </w:p>
    <w:p w:rsidR="006064E4" w:rsidRDefault="006064E4" w:rsidP="006064E4">
      <w:r>
        <w:t>3. Положение о нормах профессиональной этики</w:t>
      </w:r>
    </w:p>
    <w:p w:rsidR="006064E4" w:rsidRDefault="006064E4" w:rsidP="006064E4">
      <w:r>
        <w:t xml:space="preserve">4. Кодекс этики и служебного поведения работников МБОУ «СОШ№75» </w:t>
      </w:r>
      <w:bookmarkStart w:id="0" w:name="_GoBack"/>
      <w:bookmarkEnd w:id="0"/>
    </w:p>
    <w:p w:rsidR="006064E4" w:rsidRDefault="006064E4" w:rsidP="006064E4">
      <w:r>
        <w:t xml:space="preserve">5. Положение о Порядке уведомления работодателя в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нарушений в МБОУ «СОШ№75» </w:t>
      </w:r>
    </w:p>
    <w:p w:rsidR="006064E4" w:rsidRDefault="006064E4" w:rsidP="006064E4">
      <w:r>
        <w:t>6. Порядок взаимодействия и сотрудничества с правоохранительными органами в сфере противодействия коррупции</w:t>
      </w:r>
    </w:p>
    <w:p w:rsidR="006064E4" w:rsidRDefault="006064E4" w:rsidP="006064E4">
      <w:r>
        <w:t xml:space="preserve">7. Должностная инструкция ответственного за антикоррупционную работу в МБОУ «СОШ№75» </w:t>
      </w:r>
    </w:p>
    <w:p w:rsidR="006064E4" w:rsidRDefault="006064E4" w:rsidP="006064E4">
      <w:r>
        <w:t>8. Приказ о назначении ответственного за антикоррупционную деятельность в МБОУ «СОШ№75»</w:t>
      </w:r>
    </w:p>
    <w:p w:rsidR="006064E4" w:rsidRDefault="006064E4" w:rsidP="006064E4">
      <w:r>
        <w:t>9. Приказ о создании комиссии по противодействию в сфере коррупции</w:t>
      </w:r>
    </w:p>
    <w:p w:rsidR="006064E4" w:rsidRDefault="006064E4" w:rsidP="006064E4">
      <w:r>
        <w:t xml:space="preserve">10. Приказ о недопущении составления неофициальной отчетности и </w:t>
      </w:r>
      <w:proofErr w:type="spellStart"/>
      <w:proofErr w:type="gramStart"/>
      <w:r>
        <w:t>исполь-зования</w:t>
      </w:r>
      <w:proofErr w:type="spellEnd"/>
      <w:proofErr w:type="gramEnd"/>
      <w:r>
        <w:t xml:space="preserve"> поддельных документов</w:t>
      </w:r>
    </w:p>
    <w:p w:rsidR="006064E4" w:rsidRDefault="006064E4" w:rsidP="006064E4">
      <w:r>
        <w:t>11. Приказ «О запрете сбора денежных средств»</w:t>
      </w:r>
    </w:p>
    <w:p w:rsidR="006064E4" w:rsidRDefault="006064E4" w:rsidP="006064E4">
      <w:r>
        <w:t>12. Карта коррупционных рисков</w:t>
      </w:r>
    </w:p>
    <w:p w:rsidR="006064E4" w:rsidRDefault="006064E4" w:rsidP="006064E4">
      <w:r>
        <w:t>13. План по минимизации коррупционных рисков</w:t>
      </w:r>
    </w:p>
    <w:p w:rsidR="006064E4" w:rsidRDefault="006064E4" w:rsidP="006064E4">
      <w:r>
        <w:t xml:space="preserve">14. План (Перечень) антикоррупционных профилактических мероприятий </w:t>
      </w:r>
    </w:p>
    <w:p w:rsidR="006064E4" w:rsidRDefault="006064E4" w:rsidP="006064E4">
      <w:r>
        <w:t xml:space="preserve">15. Правила обмена деловыми подарками </w:t>
      </w:r>
    </w:p>
    <w:p w:rsidR="006064E4" w:rsidRDefault="006064E4" w:rsidP="006064E4">
      <w:r>
        <w:t xml:space="preserve">16. Отчеты о реализации мероприятий по противодействию в сфере </w:t>
      </w:r>
      <w:proofErr w:type="spellStart"/>
      <w:proofErr w:type="gramStart"/>
      <w:r>
        <w:t>корруп-ции</w:t>
      </w:r>
      <w:proofErr w:type="spellEnd"/>
      <w:proofErr w:type="gramEnd"/>
      <w:r>
        <w:t xml:space="preserve"> за 2023-2024 учебный год</w:t>
      </w:r>
    </w:p>
    <w:p w:rsidR="006064E4" w:rsidRDefault="006064E4" w:rsidP="006064E4">
      <w:r>
        <w:t xml:space="preserve">17. Выписки из протоколов педагогических советов </w:t>
      </w:r>
    </w:p>
    <w:p w:rsidR="006064E4" w:rsidRDefault="006064E4" w:rsidP="006064E4">
      <w:r>
        <w:t>18. Положение о комиссии по урегулированию споров</w:t>
      </w:r>
    </w:p>
    <w:p w:rsidR="006064E4" w:rsidRDefault="006064E4" w:rsidP="006064E4">
      <w:r>
        <w:t>19. Положение о предотвращении и урегулированию конфликтов интересов</w:t>
      </w:r>
    </w:p>
    <w:p w:rsidR="006064E4" w:rsidRDefault="006064E4" w:rsidP="006064E4">
      <w:r>
        <w:t>Антикоррупционная экспертиза</w:t>
      </w:r>
    </w:p>
    <w:p w:rsidR="006064E4" w:rsidRDefault="006064E4" w:rsidP="006064E4">
      <w:r>
        <w:t>Антикоррупционная экспертиза нормативных правовых актов и проектов нормативных правовых актов</w:t>
      </w:r>
    </w:p>
    <w:p w:rsidR="006064E4" w:rsidRDefault="006064E4" w:rsidP="006064E4">
      <w:r>
        <w:t xml:space="preserve">Телефон для обращения граждан: Горбачева Наталья Ивановна, ответственная за </w:t>
      </w:r>
      <w:proofErr w:type="spellStart"/>
      <w:r>
        <w:t>антикоррупцию</w:t>
      </w:r>
      <w:proofErr w:type="spellEnd"/>
      <w:r>
        <w:t xml:space="preserve"> в МБОУ «СОШ№75», тел.226-472</w:t>
      </w:r>
    </w:p>
    <w:p w:rsidR="006F2E06" w:rsidRDefault="006064E4" w:rsidP="006064E4">
      <w:r>
        <w:t>Методические материалы</w:t>
      </w:r>
    </w:p>
    <w:sectPr w:rsidR="006F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3F"/>
    <w:rsid w:val="0009593F"/>
    <w:rsid w:val="0033485B"/>
    <w:rsid w:val="006064E4"/>
    <w:rsid w:val="006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F583-DA0C-4655-A0CF-B1D19B6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2024-07-27T02:20:00Z</dcterms:created>
  <dcterms:modified xsi:type="dcterms:W3CDTF">2024-07-27T02:52:00Z</dcterms:modified>
</cp:coreProperties>
</file>